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BC17" w14:textId="77777777" w:rsidR="00815F19" w:rsidRPr="00815F19" w:rsidRDefault="00815F19" w:rsidP="00815F19">
      <w:pPr>
        <w:shd w:val="clear" w:color="auto" w:fill="FFFFFF"/>
        <w:spacing w:after="100" w:afterAutospacing="1" w:line="240" w:lineRule="auto"/>
        <w:outlineLvl w:val="0"/>
        <w:rPr>
          <w:rFonts w:ascii="Titillium Web" w:eastAsia="Times New Roman" w:hAnsi="Titillium Web" w:cs="Times New Roman"/>
          <w:b/>
          <w:bCs/>
          <w:color w:val="191919"/>
          <w:spacing w:val="-15"/>
          <w:kern w:val="36"/>
          <w:sz w:val="48"/>
          <w:szCs w:val="48"/>
          <w:lang w:eastAsia="it-IT"/>
          <w14:ligatures w14:val="none"/>
        </w:rPr>
      </w:pPr>
      <w:r w:rsidRPr="00815F19">
        <w:rPr>
          <w:rFonts w:ascii="Titillium Web" w:eastAsia="Times New Roman" w:hAnsi="Titillium Web" w:cs="Times New Roman"/>
          <w:b/>
          <w:bCs/>
          <w:color w:val="191919"/>
          <w:spacing w:val="-15"/>
          <w:kern w:val="36"/>
          <w:sz w:val="48"/>
          <w:szCs w:val="48"/>
          <w:lang w:eastAsia="it-IT"/>
          <w14:ligatures w14:val="none"/>
        </w:rPr>
        <w:t>Dote sport 2024-2025</w:t>
      </w:r>
    </w:p>
    <w:p w14:paraId="7D1F7E77" w14:textId="77777777" w:rsidR="00815F19" w:rsidRPr="00815F19" w:rsidRDefault="00815F19" w:rsidP="00815F19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kern w:val="0"/>
          <w:sz w:val="24"/>
          <w:szCs w:val="24"/>
          <w:lang w:eastAsia="it-IT"/>
          <w14:ligatures w14:val="none"/>
        </w:rPr>
      </w:pPr>
      <w:r w:rsidRPr="00815F19">
        <w:rPr>
          <w:rFonts w:ascii="Titillium Web" w:eastAsia="Times New Roman" w:hAnsi="Titillium Web" w:cs="Times New Roman"/>
          <w:color w:val="191919"/>
          <w:kern w:val="0"/>
          <w:sz w:val="24"/>
          <w:szCs w:val="24"/>
          <w:lang w:eastAsia="it-IT"/>
          <w14:ligatures w14:val="none"/>
        </w:rPr>
        <w:t>Pubblicato il bando Dote Sport 2024 (anno sportivo 2024/2025)</w:t>
      </w:r>
    </w:p>
    <w:p w14:paraId="0775713F" w14:textId="77777777" w:rsidR="00815F19" w:rsidRDefault="00815F19" w:rsidP="00815F1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Lora" w:hAnsi="Lora"/>
          <w:color w:val="191919"/>
        </w:rPr>
      </w:pPr>
      <w:r>
        <w:rPr>
          <w:rFonts w:ascii="Lora" w:hAnsi="Lora"/>
          <w:color w:val="191919"/>
        </w:rPr>
        <w:t>Regione Lombardia ha pubblicato le direttive per presentare le domande per “</w:t>
      </w:r>
      <w:r>
        <w:rPr>
          <w:rStyle w:val="Enfasigrassetto"/>
          <w:rFonts w:ascii="Lora" w:eastAsiaTheme="majorEastAsia" w:hAnsi="Lora"/>
          <w:color w:val="191919"/>
        </w:rPr>
        <w:t>Dote Sport 2024/2025</w:t>
      </w:r>
      <w:r>
        <w:rPr>
          <w:rFonts w:ascii="Lora" w:hAnsi="Lora"/>
          <w:color w:val="191919"/>
        </w:rPr>
        <w:t>“.</w:t>
      </w:r>
    </w:p>
    <w:p w14:paraId="1A79AA73" w14:textId="54F8983F" w:rsidR="00815F19" w:rsidRDefault="00815F19" w:rsidP="00815F1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Lora" w:hAnsi="Lora"/>
          <w:color w:val="191919"/>
        </w:rPr>
      </w:pPr>
      <w:r>
        <w:rPr>
          <w:rFonts w:ascii="Lora" w:hAnsi="Lora"/>
          <w:color w:val="191919"/>
        </w:rPr>
        <w:t>Sarà possibile presentare domanda dalle ore 10:00 del 18 marzo 2025 entro e non oltre le ore 16:00 del 16 aprile 2025, esclusivamente on line sulla piattaforma </w:t>
      </w:r>
      <w:hyperlink r:id="rId4" w:history="1">
        <w:r>
          <w:rPr>
            <w:rStyle w:val="Collegamentoipertestuale"/>
            <w:rFonts w:ascii="Lora" w:eastAsiaTheme="majorEastAsia" w:hAnsi="Lora"/>
          </w:rPr>
          <w:t>Bandi e Servizi di Regione Lombardia</w:t>
        </w:r>
      </w:hyperlink>
      <w:r>
        <w:rPr>
          <w:rFonts w:ascii="Lora" w:hAnsi="Lora"/>
          <w:color w:val="191919"/>
        </w:rPr>
        <w:t>.</w:t>
      </w:r>
    </w:p>
    <w:p w14:paraId="5C4190B3" w14:textId="5FF5857F" w:rsidR="00815F19" w:rsidRDefault="00815F19" w:rsidP="00815F1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Lora" w:hAnsi="Lora"/>
          <w:color w:val="191919"/>
        </w:rPr>
      </w:pPr>
      <w:r>
        <w:rPr>
          <w:rFonts w:ascii="Lora" w:hAnsi="Lora"/>
          <w:color w:val="191919"/>
        </w:rPr>
        <w:t>La dotazione finanziaria è di € 2.000.000 e il 10% delle risorse è destinato alle famiglie aventi minori con disabilità (come previsto dall’art. 5 della legge regionale n. 26/2014 “Dote Sport”).</w:t>
      </w:r>
    </w:p>
    <w:p w14:paraId="1B475BE9" w14:textId="690F4674" w:rsidR="00815F19" w:rsidRDefault="00815F19" w:rsidP="00815F1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Lora" w:hAnsi="Lora"/>
          <w:color w:val="191919"/>
        </w:rPr>
      </w:pPr>
      <w:r>
        <w:rPr>
          <w:rFonts w:ascii="Lora" w:hAnsi="Lora"/>
          <w:color w:val="191919"/>
        </w:rPr>
        <w:t>Il bando sostiene le spese per l’iscrizione dei figli tra i 6 e i 17 anni a corsi sportivi sul territorio lombardo di almeno sei mesi, nella stagione sportiva 2024/2025.</w:t>
      </w:r>
      <w:r>
        <w:rPr>
          <w:rFonts w:ascii="Lora" w:hAnsi="Lora"/>
          <w:color w:val="191919"/>
        </w:rPr>
        <w:br/>
        <w:t>Ciascuna Dote è pari a € 100.</w:t>
      </w:r>
    </w:p>
    <w:p w14:paraId="756FB0BB" w14:textId="77777777" w:rsidR="00815F19" w:rsidRDefault="00815F19" w:rsidP="00815F19">
      <w:pPr>
        <w:pStyle w:val="NormaleWeb"/>
        <w:shd w:val="clear" w:color="auto" w:fill="FFFFFF"/>
        <w:spacing w:before="0" w:beforeAutospacing="0" w:after="0" w:afterAutospacing="0"/>
        <w:rPr>
          <w:rFonts w:ascii="Lora" w:hAnsi="Lora"/>
          <w:color w:val="191919"/>
        </w:rPr>
      </w:pPr>
    </w:p>
    <w:p w14:paraId="1B9DC39A" w14:textId="0A0ED0DF" w:rsidR="00815F19" w:rsidRDefault="00815F19" w:rsidP="00815F19">
      <w:pPr>
        <w:pStyle w:val="NormaleWeb"/>
        <w:shd w:val="clear" w:color="auto" w:fill="FFFFFF"/>
        <w:spacing w:before="0" w:beforeAutospacing="0" w:after="0" w:afterAutospacing="0"/>
        <w:rPr>
          <w:rFonts w:ascii="Lora" w:hAnsi="Lora"/>
          <w:color w:val="191919"/>
        </w:rPr>
      </w:pPr>
      <w:r>
        <w:rPr>
          <w:rFonts w:ascii="Lora" w:hAnsi="Lora"/>
          <w:color w:val="191919"/>
        </w:rPr>
        <w:t>Tutte le info sulla pagina dedicata del sito: </w:t>
      </w:r>
      <w:hyperlink r:id="rId5" w:history="1">
        <w:r>
          <w:rPr>
            <w:rStyle w:val="Collegamentoipertestuale"/>
            <w:rFonts w:ascii="Lora" w:eastAsiaTheme="majorEastAsia" w:hAnsi="Lora"/>
          </w:rPr>
          <w:t>Pubblicato il bando Dote Sport 2024 (anno sportivo 2024/2025)</w:t>
        </w:r>
      </w:hyperlink>
    </w:p>
    <w:p w14:paraId="726FDD99" w14:textId="77777777" w:rsidR="00333DD8" w:rsidRDefault="00333DD8"/>
    <w:sectPr w:rsidR="00333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FB"/>
    <w:rsid w:val="00066EC1"/>
    <w:rsid w:val="00333DD8"/>
    <w:rsid w:val="00446442"/>
    <w:rsid w:val="00517017"/>
    <w:rsid w:val="00815F19"/>
    <w:rsid w:val="0087609F"/>
    <w:rsid w:val="009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D20A"/>
  <w15:chartTrackingRefBased/>
  <w15:docId w15:val="{861F91B1-C118-476D-A64D-891C8099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1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1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1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1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1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1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1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1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1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1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1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1E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1E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1E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1E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1E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1E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1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1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1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1E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1E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1E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1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1E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1EF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1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15F1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15F1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5F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gione.lombardia.it/wps/portal/istituzionale/HP/DettaglioAvviso/servizi-e-informazioni/cittadini/turismo-sport-e-tempo-libero/Fare-sport/avv-2024-dote-sport-bando/avv-2024-dote-sport-bando" TargetMode="External"/><Relationship Id="rId4" Type="http://schemas.openxmlformats.org/officeDocument/2006/relationships/hyperlink" Target="https://www.bandi.regione.lombardia.it/servizi/servizio/catalogo/dettaglio/sport-turismo/pratica-sport/bando-dote-sport-2024-anno-sportivo-2024-2025-RLAV202504474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Arati</dc:creator>
  <cp:keywords/>
  <dc:description/>
  <cp:lastModifiedBy>demografico_01</cp:lastModifiedBy>
  <cp:revision>2</cp:revision>
  <dcterms:created xsi:type="dcterms:W3CDTF">2025-03-20T07:46:00Z</dcterms:created>
  <dcterms:modified xsi:type="dcterms:W3CDTF">2025-03-20T07:46:00Z</dcterms:modified>
</cp:coreProperties>
</file>