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6FFA" w14:textId="166FB678" w:rsidR="0040111B" w:rsidRPr="0040111B" w:rsidRDefault="0040111B" w:rsidP="0040111B">
      <w:pPr>
        <w:rPr>
          <w:b/>
          <w:bCs/>
        </w:rPr>
      </w:pPr>
      <w:r w:rsidRPr="0040111B">
        <w:drawing>
          <wp:anchor distT="45720" distB="45720" distL="114300" distR="114300" simplePos="0" relativeHeight="251659264" behindDoc="0" locked="0" layoutInCell="1" allowOverlap="1" wp14:anchorId="31129F9D" wp14:editId="7CC115D6">
            <wp:simplePos x="0" y="0"/>
            <wp:positionH relativeFrom="column">
              <wp:posOffset>51435</wp:posOffset>
            </wp:positionH>
            <wp:positionV relativeFrom="paragraph">
              <wp:posOffset>186055</wp:posOffset>
            </wp:positionV>
            <wp:extent cx="4505325" cy="447675"/>
            <wp:effectExtent l="0" t="0" r="9525" b="9525"/>
            <wp:wrapSquare wrapText="bothSides"/>
            <wp:docPr id="28350377" name="Immagine 4" descr="Lombardia per le donne – Voucher servizi di cura (seconda edizione) &#10; Bandi e Servizi – Regione Lombardia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mbardia per le donne – Voucher servizi di cura (seconda edizione) &#10; Bandi e Servizi – Regione Lombardia&#10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11B">
        <w:rPr>
          <w:b/>
          <w:bCs/>
        </w:rPr>
        <w:drawing>
          <wp:inline distT="0" distB="0" distL="0" distR="0" wp14:anchorId="328204A1" wp14:editId="332691D9">
            <wp:extent cx="4429125" cy="4772025"/>
            <wp:effectExtent l="0" t="0" r="9525" b="9525"/>
            <wp:docPr id="10939429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8479" w14:textId="77777777" w:rsidR="003E6A3C" w:rsidRDefault="003E6A3C"/>
    <w:p w14:paraId="389E87D0" w14:textId="77777777" w:rsidR="0040111B" w:rsidRPr="0040111B" w:rsidRDefault="0040111B" w:rsidP="0040111B">
      <w:pPr>
        <w:jc w:val="both"/>
        <w:rPr>
          <w:b/>
          <w:bCs/>
        </w:rPr>
      </w:pPr>
      <w:r w:rsidRPr="0040111B">
        <w:rPr>
          <w:b/>
          <w:bCs/>
        </w:rPr>
        <w:t>Il bando "Lombardia per le Donne – Voucher servizi di cura" (II edizione) è attivo dal 2 marzo 2026, offrendo fino a 4.800€ annui (400€/mese) per baby-sitting e assistenza, col fine di conciliare vita familiare e lavoro. Con 4 milioni di euro, la misura sostiene l'occupazione femminile. Le domande si presentano online fino al 15 dicembre 2027. </w:t>
      </w:r>
    </w:p>
    <w:p w14:paraId="34CCFBB9" w14:textId="77777777" w:rsidR="0040111B" w:rsidRPr="0040111B" w:rsidRDefault="0040111B" w:rsidP="0040111B">
      <w:pPr>
        <w:jc w:val="both"/>
        <w:rPr>
          <w:b/>
          <w:bCs/>
        </w:rPr>
      </w:pPr>
    </w:p>
    <w:p w14:paraId="36E1B4C9" w14:textId="04F7215C" w:rsidR="0040111B" w:rsidRPr="0040111B" w:rsidRDefault="0040111B" w:rsidP="0040111B">
      <w:pPr>
        <w:jc w:val="both"/>
        <w:rPr>
          <w:b/>
          <w:bCs/>
        </w:rPr>
      </w:pPr>
      <w:r w:rsidRPr="0040111B">
        <w:rPr>
          <w:b/>
          <w:bCs/>
        </w:rPr>
        <w:t>DETTAGLI CHIAVE DEL BANDO 2026:</w:t>
      </w:r>
    </w:p>
    <w:p w14:paraId="0BE14EED" w14:textId="77777777" w:rsidR="0040111B" w:rsidRPr="0040111B" w:rsidRDefault="0040111B" w:rsidP="0040111B">
      <w:pPr>
        <w:numPr>
          <w:ilvl w:val="0"/>
          <w:numId w:val="1"/>
        </w:numPr>
        <w:jc w:val="both"/>
      </w:pPr>
      <w:r w:rsidRPr="0040111B">
        <w:t>Beneficiarie: Donne residenti/domiciliate in Lombardia, occupate (dipendenti, partite IVA), o che rientrano dopo maternità/carichi di cura * VEDI REQUISITI BENEFICIARIE</w:t>
      </w:r>
    </w:p>
    <w:p w14:paraId="5D9D8DA6" w14:textId="77777777" w:rsidR="0040111B" w:rsidRPr="0040111B" w:rsidRDefault="0040111B" w:rsidP="0040111B">
      <w:pPr>
        <w:numPr>
          <w:ilvl w:val="0"/>
          <w:numId w:val="1"/>
        </w:numPr>
        <w:jc w:val="both"/>
      </w:pPr>
      <w:r w:rsidRPr="0040111B">
        <w:t>Contributo: Voucher a fondo perduto fino a 400€ mensili per un massimo di 12 mesi (totale €4.800), rimborsando spese sostenute.</w:t>
      </w:r>
    </w:p>
    <w:p w14:paraId="004FF1F3" w14:textId="77777777" w:rsidR="0040111B" w:rsidRPr="0040111B" w:rsidRDefault="0040111B" w:rsidP="0040111B">
      <w:pPr>
        <w:numPr>
          <w:ilvl w:val="0"/>
          <w:numId w:val="1"/>
        </w:numPr>
        <w:jc w:val="both"/>
      </w:pPr>
      <w:r w:rsidRPr="0040111B">
        <w:t>Requisiti: ISEE non superiore a 50.000 euro.</w:t>
      </w:r>
    </w:p>
    <w:p w14:paraId="1601A62F" w14:textId="77777777" w:rsidR="0040111B" w:rsidRPr="0040111B" w:rsidRDefault="0040111B" w:rsidP="0040111B">
      <w:pPr>
        <w:numPr>
          <w:ilvl w:val="0"/>
          <w:numId w:val="1"/>
        </w:numPr>
        <w:jc w:val="both"/>
      </w:pPr>
      <w:r w:rsidRPr="0040111B">
        <w:t>Copertura: Servizi di baby-sitting, asili nido, strutture di custodia temporanea, agenzie di somministrazione.</w:t>
      </w:r>
    </w:p>
    <w:p w14:paraId="585127AD" w14:textId="77777777" w:rsidR="0040111B" w:rsidRPr="0040111B" w:rsidRDefault="0040111B" w:rsidP="0040111B">
      <w:pPr>
        <w:numPr>
          <w:ilvl w:val="0"/>
          <w:numId w:val="1"/>
        </w:numPr>
        <w:jc w:val="both"/>
      </w:pPr>
      <w:r w:rsidRPr="0040111B">
        <w:t>Presentazione Domande: Procedura a sportello, su piattaforma </w:t>
      </w:r>
      <w:hyperlink r:id="rId8" w:tgtFrame="_blank" w:history="1">
        <w:r w:rsidRPr="0040111B">
          <w:rPr>
            <w:rStyle w:val="Collegamentoipertestuale"/>
          </w:rPr>
          <w:t>Bandi e Servizi Regione Lombardia</w:t>
        </w:r>
      </w:hyperlink>
      <w:r w:rsidRPr="0040111B">
        <w:t>.</w:t>
      </w:r>
    </w:p>
    <w:p w14:paraId="3C6BEE72" w14:textId="77777777" w:rsidR="0040111B" w:rsidRPr="0040111B" w:rsidRDefault="0040111B" w:rsidP="0040111B">
      <w:pPr>
        <w:jc w:val="both"/>
        <w:rPr>
          <w:b/>
          <w:bCs/>
        </w:rPr>
      </w:pPr>
    </w:p>
    <w:p w14:paraId="13A76C39" w14:textId="77777777" w:rsidR="0040111B" w:rsidRPr="0040111B" w:rsidRDefault="0040111B" w:rsidP="0040111B">
      <w:pPr>
        <w:jc w:val="both"/>
        <w:rPr>
          <w:b/>
          <w:bCs/>
        </w:rPr>
      </w:pPr>
    </w:p>
    <w:p w14:paraId="18EF9443" w14:textId="77777777" w:rsidR="0040111B" w:rsidRPr="0040111B" w:rsidRDefault="0040111B" w:rsidP="0040111B">
      <w:pPr>
        <w:jc w:val="both"/>
        <w:rPr>
          <w:b/>
          <w:bCs/>
        </w:rPr>
      </w:pPr>
    </w:p>
    <w:p w14:paraId="3A1781BE" w14:textId="77777777" w:rsidR="0040111B" w:rsidRPr="0040111B" w:rsidRDefault="0040111B" w:rsidP="0040111B">
      <w:pPr>
        <w:jc w:val="both"/>
        <w:rPr>
          <w:b/>
          <w:bCs/>
        </w:rPr>
      </w:pPr>
    </w:p>
    <w:p w14:paraId="32D920BA" w14:textId="77777777" w:rsidR="0040111B" w:rsidRPr="0040111B" w:rsidRDefault="0040111B" w:rsidP="0040111B">
      <w:pPr>
        <w:jc w:val="both"/>
        <w:rPr>
          <w:b/>
          <w:bCs/>
        </w:rPr>
      </w:pPr>
    </w:p>
    <w:p w14:paraId="4EC95D15" w14:textId="77777777" w:rsidR="0040111B" w:rsidRPr="0040111B" w:rsidRDefault="0040111B" w:rsidP="0040111B">
      <w:pPr>
        <w:jc w:val="both"/>
        <w:rPr>
          <w:b/>
          <w:bCs/>
        </w:rPr>
      </w:pPr>
      <w:r w:rsidRPr="0040111B">
        <w:rPr>
          <w:b/>
          <w:bCs/>
        </w:rPr>
        <w:lastRenderedPageBreak/>
        <w:t>REQUISITI BENEFICIARIE</w:t>
      </w:r>
    </w:p>
    <w:p w14:paraId="1E04BC7B" w14:textId="77777777" w:rsidR="0040111B" w:rsidRPr="0040111B" w:rsidRDefault="0040111B" w:rsidP="0040111B">
      <w:pPr>
        <w:jc w:val="both"/>
      </w:pPr>
      <w:r w:rsidRPr="0040111B">
        <w:rPr>
          <w:b/>
          <w:bCs/>
        </w:rPr>
        <w:t>1. Occupate, alternativamente, con:</w:t>
      </w:r>
    </w:p>
    <w:p w14:paraId="36BF89F5" w14:textId="77777777" w:rsidR="0040111B" w:rsidRPr="0040111B" w:rsidRDefault="0040111B" w:rsidP="0040111B">
      <w:pPr>
        <w:jc w:val="both"/>
      </w:pPr>
      <w:r w:rsidRPr="0040111B">
        <w:rPr>
          <w:b/>
          <w:bCs/>
        </w:rPr>
        <w:t>a. Contratto di lavoro subordinato:</w:t>
      </w:r>
    </w:p>
    <w:p w14:paraId="6D1C5C96" w14:textId="09378011" w:rsidR="0040111B" w:rsidRPr="0040111B" w:rsidRDefault="0040111B" w:rsidP="0040111B">
      <w:pPr>
        <w:pStyle w:val="Paragrafoelenco"/>
        <w:numPr>
          <w:ilvl w:val="0"/>
          <w:numId w:val="3"/>
        </w:numPr>
        <w:jc w:val="both"/>
      </w:pPr>
      <w:r w:rsidRPr="0040111B">
        <w:rPr>
          <w:b/>
          <w:bCs/>
          <w:i/>
          <w:iCs/>
        </w:rPr>
        <w:t>a tempo pieno o part-time</w:t>
      </w:r>
      <w:r w:rsidRPr="0040111B">
        <w:t>, sottoscritto da non più di 60 giorni alla data di presentazione della domanda e della durata di almeno 6 mesi (180gg), precedentemente prive di occupazione da almeno 3 mesi (90gg);</w:t>
      </w:r>
    </w:p>
    <w:p w14:paraId="7418C580" w14:textId="52136060" w:rsidR="0040111B" w:rsidRPr="0040111B" w:rsidRDefault="0040111B" w:rsidP="0040111B">
      <w:pPr>
        <w:ind w:left="360"/>
        <w:jc w:val="both"/>
      </w:pPr>
      <w:r w:rsidRPr="0040111B">
        <w:rPr>
          <w:i/>
          <w:iCs/>
        </w:rPr>
        <w:t>oppure</w:t>
      </w:r>
    </w:p>
    <w:p w14:paraId="755DA5A0" w14:textId="4B83503F" w:rsidR="0040111B" w:rsidRPr="0040111B" w:rsidRDefault="0040111B" w:rsidP="0040111B">
      <w:pPr>
        <w:pStyle w:val="Paragrafoelenco"/>
        <w:numPr>
          <w:ilvl w:val="0"/>
          <w:numId w:val="3"/>
        </w:numPr>
        <w:jc w:val="both"/>
      </w:pPr>
      <w:r w:rsidRPr="0040111B">
        <w:rPr>
          <w:b/>
          <w:bCs/>
          <w:i/>
          <w:iCs/>
        </w:rPr>
        <w:t>a tempo pieno indeterminato</w:t>
      </w:r>
      <w:r w:rsidRPr="0040111B">
        <w:t> in seguito alla trasformazione da part time senza soluzione di continuità tra i due contratti. </w:t>
      </w:r>
      <w:proofErr w:type="gramStart"/>
      <w:r w:rsidRPr="0040111B">
        <w:t>La  trasformazione</w:t>
      </w:r>
      <w:proofErr w:type="gramEnd"/>
      <w:r w:rsidRPr="0040111B">
        <w:t xml:space="preserve"> deve essere avvenuta da non più di 60 giorni alla data di presentazione della domanda;</w:t>
      </w:r>
    </w:p>
    <w:p w14:paraId="24A7DB25" w14:textId="77777777" w:rsidR="0040111B" w:rsidRPr="0040111B" w:rsidRDefault="0040111B" w:rsidP="0040111B">
      <w:pPr>
        <w:jc w:val="both"/>
      </w:pPr>
      <w:r w:rsidRPr="0040111B">
        <w:rPr>
          <w:b/>
          <w:bCs/>
        </w:rPr>
        <w:t>b.  Contratto di lavoro parasubordinato</w:t>
      </w:r>
      <w:r w:rsidRPr="0040111B">
        <w:t>, sottoscritto da non più di 60 giorni alla data di presentazione della domanda, della durata di almeno 6 mesi (180 gg.) precedentemente prive di occupazione da almeno 3 mesi (90 gg.);</w:t>
      </w:r>
    </w:p>
    <w:p w14:paraId="568EE332" w14:textId="77777777" w:rsidR="0040111B" w:rsidRPr="0040111B" w:rsidRDefault="0040111B" w:rsidP="0040111B">
      <w:pPr>
        <w:jc w:val="both"/>
      </w:pPr>
      <w:r w:rsidRPr="0040111B">
        <w:rPr>
          <w:b/>
          <w:bCs/>
        </w:rPr>
        <w:t>c. Partita IVA</w:t>
      </w:r>
      <w:r w:rsidRPr="0040111B">
        <w:t xml:space="preserve"> aperta da non più di 60 giorni alla data di presentazione della domanda. Prima dell’apertura della Partita IVA, la destinataria doveva essere priva di occupazione e non doveva essere né socia o titolare di altra impresa o partita IVA da almeno 3 </w:t>
      </w:r>
      <w:proofErr w:type="gramStart"/>
      <w:r w:rsidRPr="0040111B">
        <w:t>mesi  (</w:t>
      </w:r>
      <w:proofErr w:type="gramEnd"/>
      <w:r w:rsidRPr="0040111B">
        <w:t>90gg);</w:t>
      </w:r>
    </w:p>
    <w:p w14:paraId="42AEDD51" w14:textId="2442923C" w:rsidR="0040111B" w:rsidRPr="0040111B" w:rsidRDefault="0040111B" w:rsidP="0040111B">
      <w:pPr>
        <w:jc w:val="both"/>
      </w:pPr>
      <w:r w:rsidRPr="0040111B">
        <w:rPr>
          <w:b/>
          <w:bCs/>
        </w:rPr>
        <w:t>d.</w:t>
      </w:r>
      <w:r w:rsidRPr="0040111B">
        <w:t> </w:t>
      </w:r>
      <w:r w:rsidRPr="0040111B">
        <w:rPr>
          <w:b/>
          <w:bCs/>
        </w:rPr>
        <w:t>Titolarità di impresa individuale</w:t>
      </w:r>
      <w:r w:rsidRPr="0040111B">
        <w:t> da non più di 60 giorni dalla data di presentazione della domanda. Prima della registrazione dell'impresa individuale, la destinataria doveva essere priva di occupazione e non doveva essere né socia o titolare di altra impresa o partita IVA da almeno 3 mesi (90 gg.).</w:t>
      </w:r>
    </w:p>
    <w:p w14:paraId="376F910A" w14:textId="77777777" w:rsidR="0040111B" w:rsidRDefault="0040111B" w:rsidP="0040111B">
      <w:pPr>
        <w:jc w:val="both"/>
        <w:rPr>
          <w:b/>
          <w:bCs/>
        </w:rPr>
      </w:pPr>
    </w:p>
    <w:p w14:paraId="496D3255" w14:textId="28F0C2D8" w:rsidR="0040111B" w:rsidRPr="0040111B" w:rsidRDefault="0040111B" w:rsidP="0040111B">
      <w:pPr>
        <w:jc w:val="both"/>
      </w:pPr>
      <w:r w:rsidRPr="0040111B">
        <w:rPr>
          <w:b/>
          <w:bCs/>
        </w:rPr>
        <w:t>2.  con carichi di assistenza e cura nei confronti di</w:t>
      </w:r>
      <w:r w:rsidRPr="0040111B">
        <w:t>:</w:t>
      </w:r>
    </w:p>
    <w:p w14:paraId="24FD3873" w14:textId="499CB1EC" w:rsidR="0040111B" w:rsidRDefault="0040111B" w:rsidP="0040111B">
      <w:pPr>
        <w:pStyle w:val="Paragrafoelenco"/>
        <w:numPr>
          <w:ilvl w:val="0"/>
          <w:numId w:val="4"/>
        </w:numPr>
        <w:jc w:val="both"/>
      </w:pPr>
      <w:r w:rsidRPr="0040111B">
        <w:t>figli/e minori fino a 14 anni, conviventi;</w:t>
      </w:r>
    </w:p>
    <w:p w14:paraId="133939D5" w14:textId="77777777" w:rsidR="0040111B" w:rsidRDefault="0040111B" w:rsidP="0040111B">
      <w:pPr>
        <w:pStyle w:val="Paragrafoelenco"/>
        <w:numPr>
          <w:ilvl w:val="0"/>
          <w:numId w:val="4"/>
        </w:numPr>
        <w:jc w:val="both"/>
      </w:pPr>
      <w:r w:rsidRPr="0040111B">
        <w:t>figli/e fino a 18 anni con disabilità riconosciuta ai sensi dell’art. 3, comma 3, della legge 104/92, conviventi;</w:t>
      </w:r>
    </w:p>
    <w:p w14:paraId="7D30D2C6" w14:textId="156C5F9F" w:rsidR="0040111B" w:rsidRPr="0040111B" w:rsidRDefault="0040111B" w:rsidP="0040111B">
      <w:pPr>
        <w:pStyle w:val="Paragrafoelenco"/>
        <w:numPr>
          <w:ilvl w:val="0"/>
          <w:numId w:val="4"/>
        </w:numPr>
        <w:jc w:val="both"/>
      </w:pPr>
      <w:r w:rsidRPr="0040111B">
        <w:t xml:space="preserve">parenti fino al secondo grado, maggiorenni, anche non conviventi, con disabilità riconosciuta ai sensi dell’art. 3, comma 3, della </w:t>
      </w:r>
      <w:proofErr w:type="gramStart"/>
      <w:r w:rsidRPr="0040111B">
        <w:t>legge  104</w:t>
      </w:r>
      <w:proofErr w:type="gramEnd"/>
      <w:r w:rsidRPr="0040111B">
        <w:t>/92.</w:t>
      </w:r>
    </w:p>
    <w:p w14:paraId="1A5F03A9" w14:textId="77777777" w:rsidR="0040111B" w:rsidRDefault="0040111B" w:rsidP="0040111B">
      <w:pPr>
        <w:jc w:val="both"/>
        <w:rPr>
          <w:b/>
          <w:bCs/>
        </w:rPr>
      </w:pPr>
    </w:p>
    <w:p w14:paraId="5512E559" w14:textId="799D15EC" w:rsidR="0040111B" w:rsidRPr="0040111B" w:rsidRDefault="0040111B" w:rsidP="0040111B">
      <w:pPr>
        <w:jc w:val="both"/>
      </w:pPr>
      <w:r w:rsidRPr="0040111B">
        <w:rPr>
          <w:b/>
          <w:bCs/>
        </w:rPr>
        <w:t>3.</w:t>
      </w:r>
      <w:r w:rsidRPr="0040111B">
        <w:t>  che abbiano stipulato un </w:t>
      </w:r>
      <w:r w:rsidRPr="0040111B">
        <w:rPr>
          <w:b/>
          <w:bCs/>
        </w:rPr>
        <w:t>contratto di lavoro</w:t>
      </w:r>
      <w:r w:rsidRPr="0040111B">
        <w:t>, ai sensi del CCNL di riferimento, a tempo determinato o indeterminato, </w:t>
      </w:r>
      <w:r w:rsidRPr="0040111B">
        <w:rPr>
          <w:b/>
          <w:bCs/>
        </w:rPr>
        <w:t>con persona fisica per prestazioni/servizi di baby-sitting, educazione, assistenza e cura</w:t>
      </w:r>
      <w:r w:rsidRPr="0040111B">
        <w:t>;</w:t>
      </w:r>
    </w:p>
    <w:p w14:paraId="50F56511" w14:textId="77777777" w:rsidR="0040111B" w:rsidRPr="0040111B" w:rsidRDefault="0040111B" w:rsidP="0040111B">
      <w:pPr>
        <w:jc w:val="both"/>
      </w:pPr>
      <w:r w:rsidRPr="0040111B">
        <w:t>e/o</w:t>
      </w:r>
    </w:p>
    <w:p w14:paraId="71331FEE" w14:textId="77777777" w:rsidR="0040111B" w:rsidRPr="0040111B" w:rsidRDefault="0040111B" w:rsidP="0040111B">
      <w:pPr>
        <w:jc w:val="both"/>
      </w:pPr>
      <w:r w:rsidRPr="0040111B">
        <w:t>che stiano utilizzando il </w:t>
      </w:r>
      <w:r w:rsidRPr="0040111B">
        <w:rPr>
          <w:b/>
          <w:bCs/>
        </w:rPr>
        <w:t>Libretto di famiglia </w:t>
      </w:r>
      <w:r w:rsidRPr="0040111B">
        <w:t>(DL n. 50 del 2017) per acquistare prestazioni/servizi di baby-sitting, educazione, assistenza e cura.</w:t>
      </w:r>
    </w:p>
    <w:p w14:paraId="515CD6BC" w14:textId="77777777" w:rsidR="0040111B" w:rsidRPr="0040111B" w:rsidRDefault="0040111B" w:rsidP="0040111B">
      <w:pPr>
        <w:jc w:val="both"/>
      </w:pPr>
      <w:r w:rsidRPr="0040111B">
        <w:rPr>
          <w:b/>
          <w:bCs/>
        </w:rPr>
        <w:t>Per maggiori dettagli consulta l'Avviso a fondo pagina "</w:t>
      </w:r>
      <w:proofErr w:type="spellStart"/>
      <w:r w:rsidRPr="0040111B">
        <w:rPr>
          <w:b/>
          <w:bCs/>
        </w:rPr>
        <w:t>D.d.</w:t>
      </w:r>
      <w:proofErr w:type="gramStart"/>
      <w:r w:rsidRPr="0040111B">
        <w:rPr>
          <w:b/>
          <w:bCs/>
        </w:rPr>
        <w:t>u.o</w:t>
      </w:r>
      <w:proofErr w:type="spellEnd"/>
      <w:proofErr w:type="gramEnd"/>
      <w:r w:rsidRPr="0040111B">
        <w:rPr>
          <w:b/>
          <w:bCs/>
        </w:rPr>
        <w:t xml:space="preserve"> 16999/2024 - Allegato A Avviso" </w:t>
      </w:r>
      <w:r w:rsidRPr="0040111B">
        <w:t>(</w:t>
      </w:r>
      <w:r w:rsidRPr="0040111B">
        <w:rPr>
          <w:i/>
          <w:iCs/>
        </w:rPr>
        <w:t>al Punto A.3</w:t>
      </w:r>
      <w:r w:rsidRPr="0040111B">
        <w:t>)</w:t>
      </w:r>
    </w:p>
    <w:p w14:paraId="71A6CC13" w14:textId="77777777" w:rsidR="0040111B" w:rsidRPr="0040111B" w:rsidRDefault="0040111B" w:rsidP="0040111B">
      <w:pPr>
        <w:jc w:val="both"/>
        <w:rPr>
          <w:b/>
          <w:bCs/>
        </w:rPr>
      </w:pPr>
    </w:p>
    <w:p w14:paraId="5ED73BC3" w14:textId="77777777" w:rsidR="0040111B" w:rsidRPr="0040111B" w:rsidRDefault="0040111B" w:rsidP="0040111B">
      <w:pPr>
        <w:jc w:val="both"/>
        <w:rPr>
          <w:b/>
          <w:bCs/>
        </w:rPr>
      </w:pPr>
    </w:p>
    <w:p w14:paraId="021C9DC8" w14:textId="77777777" w:rsidR="0040111B" w:rsidRPr="0040111B" w:rsidRDefault="0040111B" w:rsidP="0040111B">
      <w:pPr>
        <w:jc w:val="both"/>
        <w:rPr>
          <w:b/>
          <w:bCs/>
        </w:rPr>
      </w:pPr>
      <w:r w:rsidRPr="0040111B">
        <w:rPr>
          <w:b/>
          <w:bCs/>
        </w:rPr>
        <w:t>Le domande di contributo sono selezionate con procedura a sportello, in base all'ordine cronologico di presentazione delle domande, previa istruttoria formale, entro massimo 30 giorni solari successivi alla data di protocollazione elettronica. </w:t>
      </w:r>
    </w:p>
    <w:p w14:paraId="1EDDB163" w14:textId="77777777" w:rsidR="0040111B" w:rsidRPr="0040111B" w:rsidRDefault="0040111B" w:rsidP="0040111B"/>
    <w:p w14:paraId="70CFF7F7" w14:textId="77777777" w:rsidR="0040111B" w:rsidRDefault="0040111B"/>
    <w:sectPr w:rsidR="00401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288"/>
    <w:multiLevelType w:val="hybridMultilevel"/>
    <w:tmpl w:val="996436F2"/>
    <w:lvl w:ilvl="0" w:tplc="DEEA6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5F93"/>
    <w:multiLevelType w:val="multilevel"/>
    <w:tmpl w:val="B44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05EC9"/>
    <w:multiLevelType w:val="hybridMultilevel"/>
    <w:tmpl w:val="35A2F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D4569"/>
    <w:multiLevelType w:val="hybridMultilevel"/>
    <w:tmpl w:val="ECE236FC"/>
    <w:lvl w:ilvl="0" w:tplc="D108A2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728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8084369">
    <w:abstractNumId w:val="2"/>
  </w:num>
  <w:num w:numId="3" w16cid:durableId="37321291">
    <w:abstractNumId w:val="3"/>
  </w:num>
  <w:num w:numId="4" w16cid:durableId="171187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1B"/>
    <w:rsid w:val="000F2216"/>
    <w:rsid w:val="003E6A3C"/>
    <w:rsid w:val="0040111B"/>
    <w:rsid w:val="004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482B"/>
  <w15:chartTrackingRefBased/>
  <w15:docId w15:val="{6F0A7BB8-F654-4E50-98DA-CD773FF1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11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11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11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11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11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11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11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11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11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11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1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1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1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11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11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11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11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111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111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di.regione.lombardia.it/servizi/servizio/bandi/dettaglio/istruzione-formazione-lavoro/lavoro-occupazione/lombardia-donne-voucher-servizi-cura-RLW12025050664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png@01DCB622.21F240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sersoc_02</dc:creator>
  <cp:keywords/>
  <dc:description/>
  <cp:lastModifiedBy>sersoc_02</cp:lastModifiedBy>
  <cp:revision>1</cp:revision>
  <dcterms:created xsi:type="dcterms:W3CDTF">2026-03-18T05:59:00Z</dcterms:created>
  <dcterms:modified xsi:type="dcterms:W3CDTF">2026-03-18T06:02:00Z</dcterms:modified>
</cp:coreProperties>
</file>